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7640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76400"/>
                    </a:xfrm>
                    <a:prstGeom prst="rect">
                      <a:avLst/>
                    </a:prstGeom>
                    <a:noFill/>
                    <a:ln w="9525">
                      <a:noFill/>
                      <a:miter lim="800000"/>
                      <a:headEnd/>
                      <a:tailEnd/>
                    </a:ln>
                  </pic:spPr>
                </pic:pic>
              </a:graphicData>
            </a:graphic>
          </wp:inline>
        </w:drawing>
      </w:r>
    </w:p>
    <w:p w:rsidR="00F47FB7" w:rsidRDefault="00F47FB7" w:rsidP="006D4A3E">
      <w:pPr>
        <w:jc w:val="center"/>
        <w:rPr>
          <w:b/>
          <w:bCs/>
        </w:rPr>
      </w:pPr>
    </w:p>
    <w:p w:rsidR="001A65B3" w:rsidRPr="008C4718" w:rsidRDefault="001A65B3" w:rsidP="006D4A3E">
      <w:pPr>
        <w:jc w:val="center"/>
        <w:rPr>
          <w:b/>
          <w:bCs/>
        </w:rPr>
      </w:pPr>
      <w:r w:rsidRPr="008C4718">
        <w:rPr>
          <w:b/>
          <w:bCs/>
        </w:rPr>
        <w:t>DECISION</w:t>
      </w:r>
    </w:p>
    <w:p w:rsidR="00CF1044" w:rsidRDefault="00CF1044" w:rsidP="008305CE">
      <w:pPr>
        <w:autoSpaceDE w:val="0"/>
        <w:jc w:val="both"/>
        <w:rPr>
          <w:b/>
          <w:bCs/>
        </w:rPr>
      </w:pPr>
    </w:p>
    <w:p w:rsidR="001A65B3" w:rsidRPr="008C4718" w:rsidRDefault="001A65B3" w:rsidP="008305CE">
      <w:pPr>
        <w:autoSpaceDE w:val="0"/>
        <w:jc w:val="both"/>
        <w:rPr>
          <w:b/>
          <w:bCs/>
        </w:rPr>
      </w:pPr>
      <w:r w:rsidRPr="00CA7A2F">
        <w:rPr>
          <w:b/>
          <w:bCs/>
        </w:rPr>
        <w:t xml:space="preserve">Date of adoption: </w:t>
      </w:r>
      <w:r w:rsidR="00CA7A2F" w:rsidRPr="00CA7A2F">
        <w:rPr>
          <w:b/>
          <w:bCs/>
        </w:rPr>
        <w:t>11</w:t>
      </w:r>
      <w:r w:rsidR="00B30BFB" w:rsidRPr="00CA7A2F">
        <w:rPr>
          <w:b/>
          <w:bCs/>
        </w:rPr>
        <w:t xml:space="preserve"> </w:t>
      </w:r>
      <w:r w:rsidR="00F47FB7" w:rsidRPr="00CA7A2F">
        <w:rPr>
          <w:b/>
          <w:bCs/>
        </w:rPr>
        <w:t>May</w:t>
      </w:r>
      <w:r w:rsidR="00B30BFB" w:rsidRPr="00CA7A2F">
        <w:rPr>
          <w:b/>
          <w:bCs/>
        </w:rPr>
        <w:t xml:space="preserve"> 2012</w:t>
      </w:r>
    </w:p>
    <w:p w:rsidR="001A65B3" w:rsidRDefault="001A65B3" w:rsidP="008305CE">
      <w:pPr>
        <w:autoSpaceDE w:val="0"/>
        <w:jc w:val="both"/>
        <w:rPr>
          <w:b/>
          <w:bCs/>
        </w:rPr>
      </w:pPr>
    </w:p>
    <w:p w:rsidR="00CA7A2F" w:rsidRPr="008C4718" w:rsidRDefault="00CA7A2F" w:rsidP="008305CE">
      <w:pPr>
        <w:autoSpaceDE w:val="0"/>
        <w:jc w:val="both"/>
        <w:rPr>
          <w:b/>
          <w:bCs/>
        </w:rPr>
      </w:pPr>
    </w:p>
    <w:p w:rsidR="00B30BFB" w:rsidRDefault="001A65B3" w:rsidP="00142ECE">
      <w:pPr>
        <w:autoSpaceDE w:val="0"/>
        <w:jc w:val="both"/>
        <w:rPr>
          <w:b/>
          <w:bCs/>
        </w:rPr>
      </w:pPr>
      <w:r w:rsidRPr="008C4718">
        <w:rPr>
          <w:b/>
          <w:bCs/>
        </w:rPr>
        <w:t>Case</w:t>
      </w:r>
      <w:r w:rsidR="00F47FB7">
        <w:rPr>
          <w:b/>
          <w:bCs/>
        </w:rPr>
        <w:t>s</w:t>
      </w:r>
      <w:r w:rsidRPr="008C4718">
        <w:rPr>
          <w:b/>
          <w:bCs/>
        </w:rPr>
        <w:t xml:space="preserve"> </w:t>
      </w:r>
      <w:proofErr w:type="spellStart"/>
      <w:r w:rsidRPr="008C4718">
        <w:rPr>
          <w:b/>
          <w:bCs/>
        </w:rPr>
        <w:t>No</w:t>
      </w:r>
      <w:r w:rsidR="00F47FB7">
        <w:rPr>
          <w:b/>
          <w:bCs/>
        </w:rPr>
        <w:t>s</w:t>
      </w:r>
      <w:proofErr w:type="spellEnd"/>
      <w:r w:rsidRPr="008C4718">
        <w:rPr>
          <w:b/>
          <w:bCs/>
        </w:rPr>
        <w:t xml:space="preserve"> </w:t>
      </w:r>
      <w:r w:rsidR="00F47FB7">
        <w:rPr>
          <w:b/>
          <w:bCs/>
        </w:rPr>
        <w:t>79</w:t>
      </w:r>
      <w:r w:rsidR="00B30BFB">
        <w:rPr>
          <w:b/>
          <w:bCs/>
        </w:rPr>
        <w:t xml:space="preserve">/10 </w:t>
      </w:r>
      <w:r w:rsidR="00F47FB7">
        <w:rPr>
          <w:b/>
          <w:bCs/>
        </w:rPr>
        <w:t>and 80/10</w:t>
      </w:r>
    </w:p>
    <w:p w:rsidR="00B30BFB" w:rsidRDefault="00B30BFB" w:rsidP="00142ECE">
      <w:pPr>
        <w:autoSpaceDE w:val="0"/>
        <w:jc w:val="both"/>
        <w:rPr>
          <w:b/>
          <w:bCs/>
        </w:rPr>
      </w:pPr>
    </w:p>
    <w:p w:rsidR="001A65B3" w:rsidRPr="008C4718" w:rsidRDefault="00F47FB7" w:rsidP="00142ECE">
      <w:pPr>
        <w:autoSpaceDE w:val="0"/>
        <w:jc w:val="both"/>
        <w:rPr>
          <w:b/>
          <w:bCs/>
        </w:rPr>
      </w:pPr>
      <w:proofErr w:type="spellStart"/>
      <w:r>
        <w:rPr>
          <w:b/>
          <w:bCs/>
        </w:rPr>
        <w:t>Zorica</w:t>
      </w:r>
      <w:proofErr w:type="spellEnd"/>
      <w:r w:rsidR="00FE4BED">
        <w:rPr>
          <w:b/>
          <w:bCs/>
        </w:rPr>
        <w:t xml:space="preserve"> </w:t>
      </w:r>
      <w:r w:rsidR="006272B5">
        <w:rPr>
          <w:b/>
          <w:bCs/>
        </w:rPr>
        <w:t>BOJKO</w:t>
      </w:r>
      <w:r w:rsidR="00B30BFB">
        <w:rPr>
          <w:b/>
          <w:bCs/>
        </w:rPr>
        <w:t>VIĆ</w:t>
      </w:r>
      <w:r>
        <w:rPr>
          <w:b/>
          <w:bCs/>
        </w:rPr>
        <w:t xml:space="preserve"> and </w:t>
      </w:r>
      <w:proofErr w:type="spellStart"/>
      <w:r>
        <w:rPr>
          <w:b/>
          <w:bCs/>
        </w:rPr>
        <w:t>Dejan</w:t>
      </w:r>
      <w:proofErr w:type="spellEnd"/>
      <w:r>
        <w:rPr>
          <w:b/>
          <w:bCs/>
        </w:rPr>
        <w:t xml:space="preserve"> BOJKOVIĆ</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32329F" w:rsidRPr="008C4718" w:rsidRDefault="0032329F" w:rsidP="008305CE">
      <w:pPr>
        <w:autoSpaceDE w:val="0"/>
        <w:jc w:val="both"/>
        <w:rPr>
          <w:b/>
          <w:bCs/>
        </w:rPr>
      </w:pP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CA7A2F">
        <w:t xml:space="preserve">The Human Rights Advisory Panel, on </w:t>
      </w:r>
      <w:r w:rsidR="00CA7A2F">
        <w:t>11</w:t>
      </w:r>
      <w:r w:rsidR="0084281A" w:rsidRPr="00CA7A2F">
        <w:t xml:space="preserve"> May</w:t>
      </w:r>
      <w:r w:rsidR="00142ECE" w:rsidRPr="00CA7A2F">
        <w:t xml:space="preserve"> 2012</w:t>
      </w:r>
      <w:r w:rsidRPr="00CA7A2F">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Default="001A65B3" w:rsidP="009B36A2">
      <w:pPr>
        <w:autoSpaceDE w:val="0"/>
        <w:autoSpaceDN w:val="0"/>
        <w:adjustRightInd w:val="0"/>
        <w:jc w:val="both"/>
      </w:pPr>
    </w:p>
    <w:p w:rsidR="0032329F" w:rsidRPr="008C4718" w:rsidRDefault="0032329F" w:rsidP="009B36A2">
      <w:pPr>
        <w:autoSpaceDE w:val="0"/>
        <w:autoSpaceDN w:val="0"/>
        <w:adjustRightInd w:val="0"/>
        <w:jc w:val="both"/>
      </w:pPr>
    </w:p>
    <w:p w:rsidR="009E323E" w:rsidRPr="008C4718" w:rsidRDefault="009E323E" w:rsidP="009E323E">
      <w:pPr>
        <w:autoSpaceDE w:val="0"/>
        <w:autoSpaceDN w:val="0"/>
        <w:adjustRightInd w:val="0"/>
        <w:jc w:val="both"/>
      </w:pPr>
      <w:r w:rsidRPr="008C4718">
        <w:t>Having considered the aforementioned complaint</w:t>
      </w:r>
      <w:r w:rsidR="0084281A">
        <w:t>s</w:t>
      </w:r>
      <w:r w:rsidRPr="008C4718">
        <w:t xml:space="preserve">,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CF1044" w:rsidRPr="00CF1044" w:rsidRDefault="00F47FB7" w:rsidP="00E150B9">
      <w:pPr>
        <w:numPr>
          <w:ilvl w:val="0"/>
          <w:numId w:val="2"/>
        </w:numPr>
        <w:autoSpaceDE w:val="0"/>
        <w:jc w:val="both"/>
        <w:rPr>
          <w:bCs/>
        </w:rPr>
      </w:pPr>
      <w:r>
        <w:t xml:space="preserve">The complaints of Ms </w:t>
      </w:r>
      <w:proofErr w:type="spellStart"/>
      <w:r>
        <w:t>Zorica</w:t>
      </w:r>
      <w:proofErr w:type="spellEnd"/>
      <w:r>
        <w:t xml:space="preserve"> </w:t>
      </w:r>
      <w:proofErr w:type="spellStart"/>
      <w:r>
        <w:t>Bojković</w:t>
      </w:r>
      <w:proofErr w:type="spellEnd"/>
      <w:r>
        <w:t xml:space="preserve"> (case no. 79/10) and Mr </w:t>
      </w:r>
      <w:proofErr w:type="spellStart"/>
      <w:r>
        <w:t>Dejan</w:t>
      </w:r>
      <w:proofErr w:type="spellEnd"/>
      <w:r>
        <w:t xml:space="preserve"> </w:t>
      </w:r>
      <w:proofErr w:type="spellStart"/>
      <w:r>
        <w:t>Bojković</w:t>
      </w:r>
      <w:proofErr w:type="spellEnd"/>
      <w:r>
        <w:t xml:space="preserve"> (case no. 80/10) </w:t>
      </w:r>
      <w:r w:rsidR="006272B5" w:rsidRPr="003B7B0B">
        <w:t>w</w:t>
      </w:r>
      <w:r>
        <w:t>ere</w:t>
      </w:r>
      <w:r w:rsidR="006272B5" w:rsidRPr="003B7B0B">
        <w:t xml:space="preserve"> introduced on 3</w:t>
      </w:r>
      <w:r>
        <w:t>1</w:t>
      </w:r>
      <w:r w:rsidR="006272B5" w:rsidRPr="003B7B0B">
        <w:t xml:space="preserve"> March 2010 and registered on </w:t>
      </w:r>
      <w:r>
        <w:t>1 April 2010</w:t>
      </w:r>
      <w:r w:rsidR="006272B5" w:rsidRPr="003B7B0B">
        <w:t>.</w:t>
      </w:r>
      <w:r w:rsidR="00E150B9">
        <w:t xml:space="preserve"> </w:t>
      </w:r>
    </w:p>
    <w:p w:rsidR="00CA7A2F" w:rsidRDefault="00CA7A2F" w:rsidP="001538E5">
      <w:pPr>
        <w:autoSpaceDE w:val="0"/>
        <w:jc w:val="both"/>
        <w:rPr>
          <w:b/>
          <w:bCs/>
        </w:rPr>
      </w:pPr>
    </w:p>
    <w:p w:rsidR="0032329F" w:rsidRDefault="0032329F" w:rsidP="001538E5">
      <w:pPr>
        <w:autoSpaceDE w:val="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6272B5" w:rsidRPr="00DB78EF" w:rsidRDefault="006272B5" w:rsidP="006272B5">
      <w:pPr>
        <w:numPr>
          <w:ilvl w:val="0"/>
          <w:numId w:val="2"/>
        </w:numPr>
        <w:autoSpaceDE w:val="0"/>
        <w:jc w:val="both"/>
        <w:rPr>
          <w:bCs/>
        </w:rPr>
      </w:pPr>
      <w:r w:rsidRPr="003B7B0B">
        <w:t>The complainant</w:t>
      </w:r>
      <w:r w:rsidR="00F47FB7">
        <w:t>s</w:t>
      </w:r>
      <w:r w:rsidRPr="003B7B0B">
        <w:t xml:space="preserve"> </w:t>
      </w:r>
      <w:r w:rsidR="00F47FB7">
        <w:t>are</w:t>
      </w:r>
      <w:r w:rsidRPr="003B7B0B">
        <w:t xml:space="preserve"> former resident</w:t>
      </w:r>
      <w:r w:rsidR="00F47FB7">
        <w:t>s</w:t>
      </w:r>
      <w:r w:rsidRPr="003B7B0B">
        <w:t xml:space="preserve"> of Kosovo, currently residing in Serbia.</w:t>
      </w:r>
      <w:r w:rsidR="00DB78EF">
        <w:t xml:space="preserve"> </w:t>
      </w:r>
      <w:r w:rsidR="009F2BAE">
        <w:t>The</w:t>
      </w:r>
      <w:r w:rsidR="00DB78EF">
        <w:t>y</w:t>
      </w:r>
      <w:r w:rsidR="009F2BAE">
        <w:t xml:space="preserve"> </w:t>
      </w:r>
      <w:r w:rsidR="00F47FB7">
        <w:t xml:space="preserve">state </w:t>
      </w:r>
      <w:r w:rsidR="00C418D2">
        <w:t>that on 24</w:t>
      </w:r>
      <w:r w:rsidRPr="003B7B0B">
        <w:t xml:space="preserve"> June </w:t>
      </w:r>
      <w:r>
        <w:t xml:space="preserve">1999 </w:t>
      </w:r>
      <w:r w:rsidR="00C418D2">
        <w:t>they</w:t>
      </w:r>
      <w:r w:rsidRPr="003B7B0B">
        <w:t xml:space="preserve"> had to</w:t>
      </w:r>
      <w:r w:rsidR="00CF1044">
        <w:t xml:space="preserve"> leave Kosovo for security reasons</w:t>
      </w:r>
      <w:r w:rsidR="00CA7A2F">
        <w:t>. F</w:t>
      </w:r>
      <w:r w:rsidRPr="003B7B0B">
        <w:t xml:space="preserve">ollowing </w:t>
      </w:r>
      <w:r w:rsidR="00C418D2">
        <w:t xml:space="preserve">their </w:t>
      </w:r>
      <w:r w:rsidRPr="003B7B0B">
        <w:t xml:space="preserve">departure, </w:t>
      </w:r>
      <w:r w:rsidR="00C418D2">
        <w:t>they</w:t>
      </w:r>
      <w:r w:rsidRPr="003B7B0B">
        <w:t xml:space="preserve"> w</w:t>
      </w:r>
      <w:r w:rsidR="00C418D2">
        <w:t>ere</w:t>
      </w:r>
      <w:r w:rsidRPr="003B7B0B">
        <w:t xml:space="preserve"> no longer able to c</w:t>
      </w:r>
      <w:r>
        <w:t>ontinue working at the socially-</w:t>
      </w:r>
      <w:r w:rsidRPr="003B7B0B">
        <w:t xml:space="preserve">owned enterprise </w:t>
      </w:r>
      <w:r w:rsidR="00E150B9">
        <w:t>“</w:t>
      </w:r>
      <w:r w:rsidR="00C418D2">
        <w:t xml:space="preserve">AMK </w:t>
      </w:r>
      <w:proofErr w:type="spellStart"/>
      <w:r w:rsidR="00C418D2">
        <w:t>Mladost</w:t>
      </w:r>
      <w:proofErr w:type="spellEnd"/>
      <w:r w:rsidR="00C418D2">
        <w:t>”</w:t>
      </w:r>
      <w:r w:rsidR="00E150B9">
        <w:t xml:space="preserve"> in </w:t>
      </w:r>
      <w:proofErr w:type="spellStart"/>
      <w:r w:rsidR="00E150B9">
        <w:t>P</w:t>
      </w:r>
      <w:r w:rsidR="00C418D2">
        <w:t>odujev</w:t>
      </w:r>
      <w:r w:rsidR="00E150B9">
        <w:t>ë</w:t>
      </w:r>
      <w:proofErr w:type="spellEnd"/>
      <w:r w:rsidR="00E150B9">
        <w:t>/</w:t>
      </w:r>
      <w:proofErr w:type="spellStart"/>
      <w:r w:rsidR="00E150B9">
        <w:t>P</w:t>
      </w:r>
      <w:r w:rsidR="00C418D2">
        <w:t>odujevo</w:t>
      </w:r>
      <w:proofErr w:type="spellEnd"/>
      <w:r w:rsidR="00E150B9">
        <w:t xml:space="preserve"> (</w:t>
      </w:r>
      <w:r w:rsidR="00C418D2">
        <w:t xml:space="preserve">AMK </w:t>
      </w:r>
      <w:proofErr w:type="spellStart"/>
      <w:r w:rsidR="00C418D2">
        <w:t>Mladost</w:t>
      </w:r>
      <w:proofErr w:type="spellEnd"/>
      <w:r w:rsidR="00E150B9">
        <w:t>)</w:t>
      </w:r>
      <w:r>
        <w:t xml:space="preserve">, </w:t>
      </w:r>
      <w:r w:rsidRPr="003B7B0B">
        <w:t xml:space="preserve">where </w:t>
      </w:r>
      <w:r w:rsidR="00C418D2">
        <w:t>they</w:t>
      </w:r>
      <w:r w:rsidRPr="003B7B0B">
        <w:t xml:space="preserve"> had</w:t>
      </w:r>
      <w:r w:rsidR="0084281A">
        <w:t xml:space="preserve"> </w:t>
      </w:r>
      <w:r w:rsidRPr="003B7B0B">
        <w:t>been employed.</w:t>
      </w:r>
      <w:r w:rsidR="00C418D2">
        <w:t xml:space="preserve"> </w:t>
      </w:r>
      <w:r w:rsidR="00C418D2" w:rsidRPr="00DB78EF">
        <w:rPr>
          <w:bCs/>
        </w:rPr>
        <w:t xml:space="preserve">They </w:t>
      </w:r>
      <w:r w:rsidR="0084281A">
        <w:rPr>
          <w:bCs/>
        </w:rPr>
        <w:t xml:space="preserve">also </w:t>
      </w:r>
      <w:r w:rsidR="00C418D2" w:rsidRPr="00DB78EF">
        <w:rPr>
          <w:bCs/>
        </w:rPr>
        <w:t>state that since that time they have not received any compensation from the enterprise.</w:t>
      </w:r>
    </w:p>
    <w:p w:rsidR="00517CBF" w:rsidRDefault="00517CBF" w:rsidP="00517CBF">
      <w:pPr>
        <w:autoSpaceDE w:val="0"/>
        <w:ind w:left="360"/>
        <w:jc w:val="both"/>
        <w:rPr>
          <w:bCs/>
        </w:rPr>
      </w:pPr>
    </w:p>
    <w:p w:rsidR="00E150B9" w:rsidRPr="002F60B6" w:rsidRDefault="00E150B9" w:rsidP="00E150B9">
      <w:pPr>
        <w:numPr>
          <w:ilvl w:val="0"/>
          <w:numId w:val="2"/>
        </w:numPr>
        <w:autoSpaceDE w:val="0"/>
        <w:autoSpaceDN w:val="0"/>
        <w:adjustRightInd w:val="0"/>
        <w:jc w:val="both"/>
        <w:rPr>
          <w:bCs/>
        </w:rPr>
      </w:pPr>
      <w:r w:rsidRPr="002F60B6">
        <w:rPr>
          <w:bCs/>
        </w:rPr>
        <w:t xml:space="preserve">On </w:t>
      </w:r>
      <w:r w:rsidR="00C418D2" w:rsidRPr="002F60B6">
        <w:rPr>
          <w:bCs/>
        </w:rPr>
        <w:t>27 February</w:t>
      </w:r>
      <w:r w:rsidRPr="002F60B6">
        <w:rPr>
          <w:bCs/>
        </w:rPr>
        <w:t xml:space="preserve"> 2006</w:t>
      </w:r>
      <w:r w:rsidR="00236C84" w:rsidRPr="002F60B6">
        <w:rPr>
          <w:bCs/>
        </w:rPr>
        <w:t>,</w:t>
      </w:r>
      <w:r w:rsidR="00FE4BED" w:rsidRPr="002F60B6">
        <w:rPr>
          <w:bCs/>
        </w:rPr>
        <w:t xml:space="preserve"> </w:t>
      </w:r>
      <w:r w:rsidR="00C418D2" w:rsidRPr="002F60B6">
        <w:rPr>
          <w:bCs/>
        </w:rPr>
        <w:t>both</w:t>
      </w:r>
      <w:r w:rsidR="00FE4BED" w:rsidRPr="002F60B6">
        <w:rPr>
          <w:bCs/>
        </w:rPr>
        <w:t xml:space="preserve"> complainant</w:t>
      </w:r>
      <w:r w:rsidR="00C418D2" w:rsidRPr="002F60B6">
        <w:rPr>
          <w:bCs/>
        </w:rPr>
        <w:t>s</w:t>
      </w:r>
      <w:r w:rsidR="009215E3" w:rsidRPr="002F60B6">
        <w:rPr>
          <w:bCs/>
        </w:rPr>
        <w:t xml:space="preserve"> filed claims with the Kosovo Trust Agency</w:t>
      </w:r>
      <w:r w:rsidR="00E54815" w:rsidRPr="002F60B6">
        <w:rPr>
          <w:bCs/>
        </w:rPr>
        <w:t xml:space="preserve"> (KTA)</w:t>
      </w:r>
      <w:r w:rsidRPr="002F60B6">
        <w:rPr>
          <w:bCs/>
        </w:rPr>
        <w:t xml:space="preserve"> seeking</w:t>
      </w:r>
      <w:r w:rsidR="00FE4BED" w:rsidRPr="002F60B6">
        <w:rPr>
          <w:bCs/>
        </w:rPr>
        <w:t xml:space="preserve"> </w:t>
      </w:r>
      <w:r w:rsidR="009215E3" w:rsidRPr="002F60B6">
        <w:rPr>
          <w:bCs/>
        </w:rPr>
        <w:t xml:space="preserve">to be included among the workers considered </w:t>
      </w:r>
      <w:r w:rsidR="009215E3" w:rsidRPr="002F60B6">
        <w:rPr>
          <w:bCs/>
          <w:color w:val="000000"/>
        </w:rPr>
        <w:t>to be eligible for receiving</w:t>
      </w:r>
      <w:r w:rsidR="00A82FE1" w:rsidRPr="002F60B6">
        <w:rPr>
          <w:bCs/>
          <w:color w:val="000000"/>
        </w:rPr>
        <w:t xml:space="preserve"> a share of</w:t>
      </w:r>
      <w:r w:rsidR="009215E3" w:rsidRPr="002F60B6">
        <w:rPr>
          <w:bCs/>
          <w:color w:val="000000"/>
        </w:rPr>
        <w:t xml:space="preserve"> 20% of the privatisation proceeds</w:t>
      </w:r>
      <w:r w:rsidRPr="002F60B6">
        <w:rPr>
          <w:bCs/>
          <w:color w:val="000000"/>
        </w:rPr>
        <w:t xml:space="preserve"> and seeking unpaid wages.</w:t>
      </w:r>
      <w:r w:rsidR="00D87064" w:rsidRPr="002F60B6">
        <w:rPr>
          <w:bCs/>
          <w:color w:val="000000"/>
        </w:rPr>
        <w:t xml:space="preserve"> The claim of Mrs </w:t>
      </w:r>
      <w:proofErr w:type="spellStart"/>
      <w:r w:rsidR="00D87064" w:rsidRPr="002F60B6">
        <w:rPr>
          <w:bCs/>
          <w:color w:val="000000"/>
        </w:rPr>
        <w:t>Bojković</w:t>
      </w:r>
      <w:proofErr w:type="spellEnd"/>
      <w:r w:rsidR="00D87064" w:rsidRPr="002F60B6">
        <w:rPr>
          <w:bCs/>
          <w:color w:val="000000"/>
        </w:rPr>
        <w:t xml:space="preserve"> was registered </w:t>
      </w:r>
      <w:r w:rsidR="00D87064" w:rsidRPr="002F60B6">
        <w:rPr>
          <w:bCs/>
        </w:rPr>
        <w:t xml:space="preserve">by the KTA Legal Department on 19 September </w:t>
      </w:r>
      <w:proofErr w:type="gramStart"/>
      <w:r w:rsidR="00D87064" w:rsidRPr="002F60B6">
        <w:rPr>
          <w:bCs/>
        </w:rPr>
        <w:t>2007,</w:t>
      </w:r>
      <w:proofErr w:type="gramEnd"/>
      <w:r w:rsidR="00D87064" w:rsidRPr="002F60B6">
        <w:rPr>
          <w:bCs/>
        </w:rPr>
        <w:t xml:space="preserve"> and the claim of Mr </w:t>
      </w:r>
      <w:proofErr w:type="spellStart"/>
      <w:r w:rsidR="00D87064" w:rsidRPr="002F60B6">
        <w:rPr>
          <w:bCs/>
        </w:rPr>
        <w:t>Bojković</w:t>
      </w:r>
      <w:proofErr w:type="spellEnd"/>
      <w:r w:rsidR="00D87064" w:rsidRPr="002F60B6">
        <w:rPr>
          <w:bCs/>
        </w:rPr>
        <w:t xml:space="preserve"> on 4 July 2007. </w:t>
      </w:r>
      <w:r w:rsidR="002F60B6" w:rsidRPr="002F60B6">
        <w:rPr>
          <w:rFonts w:ascii="Tms Rmn" w:hAnsi="Tms Rmn" w:cs="Tms Rmn"/>
          <w:color w:val="000000"/>
        </w:rPr>
        <w:t>The</w:t>
      </w:r>
      <w:r w:rsidR="0084281A">
        <w:rPr>
          <w:rFonts w:ascii="Tms Rmn" w:hAnsi="Tms Rmn" w:cs="Tms Rmn"/>
          <w:color w:val="000000"/>
        </w:rPr>
        <w:t xml:space="preserve"> complainants allege</w:t>
      </w:r>
      <w:r w:rsidR="002F60B6" w:rsidRPr="002F60B6">
        <w:rPr>
          <w:rFonts w:ascii="Tms Rmn" w:hAnsi="Tms Rmn" w:cs="Tms Rmn"/>
          <w:color w:val="000000"/>
        </w:rPr>
        <w:t xml:space="preserve"> </w:t>
      </w:r>
      <w:r w:rsidR="002F60B6" w:rsidRPr="00097993">
        <w:t xml:space="preserve">that </w:t>
      </w:r>
      <w:r w:rsidR="002F60B6">
        <w:t>they</w:t>
      </w:r>
      <w:r w:rsidR="002F60B6" w:rsidRPr="00097993">
        <w:t xml:space="preserve"> </w:t>
      </w:r>
      <w:r w:rsidR="002F60B6">
        <w:t>have</w:t>
      </w:r>
      <w:r w:rsidR="002F60B6" w:rsidRPr="00097993">
        <w:t xml:space="preserve"> not receive</w:t>
      </w:r>
      <w:r w:rsidR="002F60B6">
        <w:t>d</w:t>
      </w:r>
      <w:r w:rsidR="002F60B6" w:rsidRPr="00097993">
        <w:t xml:space="preserve"> any answer from the KTA on this matter.</w:t>
      </w:r>
    </w:p>
    <w:p w:rsidR="002F60B6" w:rsidRDefault="002F60B6" w:rsidP="002F60B6">
      <w:pPr>
        <w:pStyle w:val="ListParagraph"/>
        <w:rPr>
          <w:bCs/>
        </w:rPr>
      </w:pPr>
    </w:p>
    <w:p w:rsidR="00F171C1" w:rsidRPr="008C4718" w:rsidRDefault="00C418D2" w:rsidP="008A1CD7">
      <w:pPr>
        <w:numPr>
          <w:ilvl w:val="0"/>
          <w:numId w:val="2"/>
        </w:numPr>
        <w:autoSpaceDE w:val="0"/>
        <w:jc w:val="both"/>
        <w:rPr>
          <w:bCs/>
        </w:rPr>
      </w:pPr>
      <w:r>
        <w:rPr>
          <w:bCs/>
        </w:rPr>
        <w:t>In a letter dated 4 May</w:t>
      </w:r>
      <w:r w:rsidR="00E150B9" w:rsidRPr="00E150B9">
        <w:rPr>
          <w:bCs/>
        </w:rPr>
        <w:t xml:space="preserve"> </w:t>
      </w:r>
      <w:r>
        <w:rPr>
          <w:bCs/>
        </w:rPr>
        <w:t xml:space="preserve">2012, </w:t>
      </w:r>
      <w:r w:rsidR="000C0D9D">
        <w:rPr>
          <w:bCs/>
        </w:rPr>
        <w:t xml:space="preserve">the </w:t>
      </w:r>
      <w:r w:rsidR="009215E3">
        <w:rPr>
          <w:bCs/>
        </w:rPr>
        <w:t>P</w:t>
      </w:r>
      <w:r w:rsidR="000C0D9D">
        <w:rPr>
          <w:bCs/>
        </w:rPr>
        <w:t xml:space="preserve">rivatization </w:t>
      </w:r>
      <w:r w:rsidR="009215E3">
        <w:rPr>
          <w:bCs/>
        </w:rPr>
        <w:t>A</w:t>
      </w:r>
      <w:r w:rsidR="000C0D9D">
        <w:rPr>
          <w:bCs/>
        </w:rPr>
        <w:t xml:space="preserve">gency of </w:t>
      </w:r>
      <w:r w:rsidR="009215E3">
        <w:rPr>
          <w:bCs/>
        </w:rPr>
        <w:t>K</w:t>
      </w:r>
      <w:r w:rsidR="000C0D9D">
        <w:rPr>
          <w:bCs/>
        </w:rPr>
        <w:t>osovo</w:t>
      </w:r>
      <w:r w:rsidR="00A82FE1">
        <w:rPr>
          <w:bCs/>
        </w:rPr>
        <w:t xml:space="preserve"> (PAK)</w:t>
      </w:r>
      <w:r w:rsidR="000C0D9D">
        <w:rPr>
          <w:bCs/>
        </w:rPr>
        <w:t xml:space="preserve">, the successor-in-interest to the KTA, </w:t>
      </w:r>
      <w:r>
        <w:rPr>
          <w:bCs/>
        </w:rPr>
        <w:t xml:space="preserve">informed the Panel that AMK </w:t>
      </w:r>
      <w:proofErr w:type="spellStart"/>
      <w:r>
        <w:rPr>
          <w:bCs/>
        </w:rPr>
        <w:t>Mladost</w:t>
      </w:r>
      <w:proofErr w:type="spellEnd"/>
      <w:r>
        <w:rPr>
          <w:bCs/>
        </w:rPr>
        <w:t xml:space="preserve"> ha</w:t>
      </w:r>
      <w:r w:rsidR="006661F2">
        <w:rPr>
          <w:bCs/>
        </w:rPr>
        <w:t>d</w:t>
      </w:r>
      <w:r>
        <w:rPr>
          <w:bCs/>
        </w:rPr>
        <w:t xml:space="preserve"> not </w:t>
      </w:r>
      <w:r w:rsidR="006661F2">
        <w:rPr>
          <w:bCs/>
        </w:rPr>
        <w:t xml:space="preserve">yet </w:t>
      </w:r>
      <w:r>
        <w:rPr>
          <w:bCs/>
        </w:rPr>
        <w:t xml:space="preserve">been privatised and </w:t>
      </w:r>
      <w:r w:rsidR="0084281A">
        <w:rPr>
          <w:bCs/>
        </w:rPr>
        <w:t xml:space="preserve">that </w:t>
      </w:r>
      <w:r>
        <w:rPr>
          <w:bCs/>
        </w:rPr>
        <w:t>the list of eligible workers ha</w:t>
      </w:r>
      <w:r w:rsidR="006661F2">
        <w:rPr>
          <w:bCs/>
        </w:rPr>
        <w:t>d</w:t>
      </w:r>
      <w:r>
        <w:rPr>
          <w:bCs/>
        </w:rPr>
        <w:t xml:space="preserve"> not been finalised.</w:t>
      </w:r>
    </w:p>
    <w:p w:rsidR="001A65B3" w:rsidRDefault="001A65B3" w:rsidP="00C31EFE">
      <w:pPr>
        <w:autoSpaceDE w:val="0"/>
        <w:jc w:val="both"/>
        <w:rPr>
          <w:b/>
          <w:bCs/>
        </w:rPr>
      </w:pPr>
    </w:p>
    <w:p w:rsidR="00E2597B" w:rsidRPr="008C4718" w:rsidRDefault="00E2597B"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CA7A2F">
        <w:rPr>
          <w:b/>
          <w:bCs/>
        </w:rPr>
        <w:t>S</w:t>
      </w:r>
    </w:p>
    <w:p w:rsidR="002F60B6" w:rsidRPr="00D30440" w:rsidRDefault="002F60B6" w:rsidP="002F60B6">
      <w:pPr>
        <w:autoSpaceDE w:val="0"/>
        <w:jc w:val="both"/>
        <w:rPr>
          <w:bCs/>
        </w:rPr>
      </w:pPr>
    </w:p>
    <w:p w:rsidR="002F60B6" w:rsidRPr="00D30440" w:rsidRDefault="002F60B6" w:rsidP="002F60B6">
      <w:pPr>
        <w:numPr>
          <w:ilvl w:val="0"/>
          <w:numId w:val="2"/>
        </w:numPr>
        <w:autoSpaceDE w:val="0"/>
        <w:jc w:val="both"/>
        <w:rPr>
          <w:lang w:val="en-US"/>
        </w:rPr>
      </w:pPr>
      <w:r w:rsidRPr="00D30440">
        <w:rPr>
          <w:rFonts w:ascii="TimesNewRoman" w:hAnsi="TimesNewRoman" w:cs="TimesNewRoman"/>
          <w:lang w:val="en-US" w:eastAsia="pl-PL"/>
        </w:rPr>
        <w:t>The complainant</w:t>
      </w:r>
      <w:r>
        <w:rPr>
          <w:rFonts w:ascii="TimesNewRoman" w:hAnsi="TimesNewRoman" w:cs="TimesNewRoman"/>
          <w:lang w:val="en-US" w:eastAsia="pl-PL"/>
        </w:rPr>
        <w:t>s</w:t>
      </w:r>
      <w:r w:rsidRPr="00D30440">
        <w:rPr>
          <w:rFonts w:ascii="TimesNewRoman" w:hAnsi="TimesNewRoman" w:cs="TimesNewRoman"/>
          <w:lang w:val="en-US" w:eastAsia="pl-PL"/>
        </w:rPr>
        <w:t xml:space="preserve"> complain about the fact that </w:t>
      </w:r>
      <w:r>
        <w:rPr>
          <w:rFonts w:ascii="TimesNewRoman" w:hAnsi="TimesNewRoman" w:cs="TimesNewRoman"/>
          <w:lang w:val="en-US" w:eastAsia="pl-PL"/>
        </w:rPr>
        <w:t>they</w:t>
      </w:r>
      <w:r w:rsidRPr="00D30440">
        <w:rPr>
          <w:rFonts w:ascii="TimesNewRoman" w:hAnsi="TimesNewRoman" w:cs="TimesNewRoman"/>
          <w:lang w:val="en-US" w:eastAsia="pl-PL"/>
        </w:rPr>
        <w:t xml:space="preserve"> ha</w:t>
      </w:r>
      <w:r>
        <w:rPr>
          <w:rFonts w:ascii="TimesNewRoman" w:hAnsi="TimesNewRoman" w:cs="TimesNewRoman"/>
          <w:lang w:val="en-US" w:eastAsia="pl-PL"/>
        </w:rPr>
        <w:t>ve</w:t>
      </w:r>
      <w:r w:rsidRPr="00D30440">
        <w:rPr>
          <w:rFonts w:ascii="TimesNewRoman" w:hAnsi="TimesNewRoman" w:cs="TimesNewRoman"/>
          <w:lang w:val="en-US" w:eastAsia="pl-PL"/>
        </w:rPr>
        <w:t xml:space="preserve"> been </w:t>
      </w:r>
      <w:r w:rsidR="0084281A" w:rsidRPr="0084281A">
        <w:rPr>
          <w:rFonts w:ascii="TimesNewRoman" w:hAnsi="TimesNewRoman" w:cs="TimesNewRoman"/>
          <w:i/>
          <w:lang w:val="en-US" w:eastAsia="pl-PL"/>
        </w:rPr>
        <w:t>de</w:t>
      </w:r>
      <w:r w:rsidR="006661F2">
        <w:rPr>
          <w:rFonts w:ascii="TimesNewRoman" w:hAnsi="TimesNewRoman" w:cs="TimesNewRoman"/>
          <w:i/>
          <w:lang w:val="en-US" w:eastAsia="pl-PL"/>
        </w:rPr>
        <w:t xml:space="preserve"> </w:t>
      </w:r>
      <w:r w:rsidR="0084281A" w:rsidRPr="0084281A">
        <w:rPr>
          <w:rFonts w:ascii="TimesNewRoman" w:hAnsi="TimesNewRoman" w:cs="TimesNewRoman"/>
          <w:i/>
          <w:lang w:val="en-US" w:eastAsia="pl-PL"/>
        </w:rPr>
        <w:t>facto</w:t>
      </w:r>
      <w:r w:rsidR="0084281A">
        <w:rPr>
          <w:rFonts w:ascii="TimesNewRoman" w:hAnsi="TimesNewRoman" w:cs="TimesNewRoman"/>
          <w:lang w:val="en-US" w:eastAsia="pl-PL"/>
        </w:rPr>
        <w:t xml:space="preserve"> </w:t>
      </w:r>
      <w:r w:rsidRPr="00D30440">
        <w:rPr>
          <w:rFonts w:ascii="TimesNewRoman" w:hAnsi="TimesNewRoman" w:cs="TimesNewRoman"/>
          <w:lang w:val="en-US" w:eastAsia="pl-PL"/>
        </w:rPr>
        <w:t xml:space="preserve">dismissed from </w:t>
      </w:r>
      <w:r>
        <w:rPr>
          <w:rFonts w:ascii="TimesNewRoman" w:hAnsi="TimesNewRoman" w:cs="TimesNewRoman"/>
          <w:lang w:val="en-US" w:eastAsia="pl-PL"/>
        </w:rPr>
        <w:t>their</w:t>
      </w:r>
      <w:r w:rsidRPr="00D30440">
        <w:rPr>
          <w:rFonts w:ascii="TimesNewRoman" w:hAnsi="TimesNewRoman" w:cs="TimesNewRoman"/>
          <w:lang w:val="en-US" w:eastAsia="pl-PL"/>
        </w:rPr>
        <w:t xml:space="preserve"> workplace</w:t>
      </w:r>
      <w:r w:rsidR="00DB78EF">
        <w:rPr>
          <w:rFonts w:ascii="TimesNewRoman" w:hAnsi="TimesNewRoman" w:cs="TimesNewRoman"/>
          <w:lang w:val="en-US" w:eastAsia="pl-PL"/>
        </w:rPr>
        <w:t xml:space="preserve">, and since then </w:t>
      </w:r>
      <w:r w:rsidR="00CA7A2F">
        <w:rPr>
          <w:rFonts w:ascii="TimesNewRoman" w:hAnsi="TimesNewRoman" w:cs="TimesNewRoman"/>
          <w:lang w:val="en-US" w:eastAsia="pl-PL"/>
        </w:rPr>
        <w:t xml:space="preserve">they </w:t>
      </w:r>
      <w:r w:rsidR="006661F2">
        <w:rPr>
          <w:rFonts w:ascii="TimesNewRoman" w:hAnsi="TimesNewRoman" w:cs="TimesNewRoman"/>
          <w:lang w:val="en-US" w:eastAsia="pl-PL"/>
        </w:rPr>
        <w:t>have been</w:t>
      </w:r>
      <w:r w:rsidR="00DB78EF">
        <w:rPr>
          <w:rFonts w:ascii="TimesNewRoman" w:hAnsi="TimesNewRoman" w:cs="TimesNewRoman"/>
          <w:lang w:val="en-US" w:eastAsia="pl-PL"/>
        </w:rPr>
        <w:t xml:space="preserve"> left without </w:t>
      </w:r>
      <w:r w:rsidR="006661F2">
        <w:rPr>
          <w:rFonts w:ascii="TimesNewRoman" w:hAnsi="TimesNewRoman" w:cs="TimesNewRoman"/>
          <w:lang w:val="en-US" w:eastAsia="pl-PL"/>
        </w:rPr>
        <w:t xml:space="preserve">any </w:t>
      </w:r>
      <w:r w:rsidR="00DB78EF">
        <w:rPr>
          <w:rFonts w:ascii="TimesNewRoman" w:hAnsi="TimesNewRoman" w:cs="TimesNewRoman"/>
          <w:lang w:val="en-US" w:eastAsia="pl-PL"/>
        </w:rPr>
        <w:t>income.</w:t>
      </w:r>
      <w:r>
        <w:t xml:space="preserve"> </w:t>
      </w:r>
      <w:r w:rsidRPr="00D30440">
        <w:t xml:space="preserve">In addition, </w:t>
      </w:r>
      <w:r>
        <w:t>they</w:t>
      </w:r>
      <w:r w:rsidRPr="00D30440">
        <w:t xml:space="preserve"> complain about the lack of action of the KTA with regard to </w:t>
      </w:r>
      <w:r>
        <w:t>their</w:t>
      </w:r>
      <w:r w:rsidRPr="00D30440">
        <w:t xml:space="preserve"> claim for a share of the proceeds of the privatisation of the </w:t>
      </w:r>
      <w:r w:rsidR="00DB78EF">
        <w:rPr>
          <w:bCs/>
        </w:rPr>
        <w:t xml:space="preserve">AMK </w:t>
      </w:r>
      <w:proofErr w:type="spellStart"/>
      <w:r w:rsidR="00DB78EF">
        <w:rPr>
          <w:bCs/>
        </w:rPr>
        <w:t>Mladost</w:t>
      </w:r>
      <w:proofErr w:type="spellEnd"/>
      <w:r w:rsidR="00DB78EF">
        <w:rPr>
          <w:bCs/>
        </w:rPr>
        <w:t xml:space="preserve"> </w:t>
      </w:r>
      <w:r w:rsidRPr="00D30440">
        <w:t>enterprise.</w:t>
      </w:r>
    </w:p>
    <w:p w:rsidR="002F60B6" w:rsidRPr="00D30440" w:rsidRDefault="002F60B6" w:rsidP="002F60B6">
      <w:pPr>
        <w:autoSpaceDE w:val="0"/>
        <w:ind w:left="360"/>
        <w:jc w:val="both"/>
        <w:rPr>
          <w:lang w:val="en-US"/>
        </w:rPr>
      </w:pPr>
    </w:p>
    <w:p w:rsidR="002F60B6" w:rsidRPr="00D30440" w:rsidRDefault="00DB78EF" w:rsidP="002F60B6">
      <w:pPr>
        <w:numPr>
          <w:ilvl w:val="0"/>
          <w:numId w:val="2"/>
        </w:numPr>
        <w:autoSpaceDE w:val="0"/>
        <w:jc w:val="both"/>
        <w:rPr>
          <w:lang w:val="en-US"/>
        </w:rPr>
      </w:pPr>
      <w:r>
        <w:rPr>
          <w:rFonts w:ascii="TimesNewRoman" w:hAnsi="TimesNewRoman" w:cs="TimesNewRoman"/>
          <w:lang w:val="en-US" w:eastAsia="pl-PL"/>
        </w:rPr>
        <w:t>They</w:t>
      </w:r>
      <w:r w:rsidR="002F60B6" w:rsidRPr="00D30440">
        <w:rPr>
          <w:rFonts w:ascii="TimesNewRoman" w:hAnsi="TimesNewRoman" w:cs="TimesNewRoman"/>
          <w:lang w:val="en-US" w:eastAsia="pl-PL"/>
        </w:rPr>
        <w:t xml:space="preserve"> generally invoke the Universal Declaration of Human Rights and the International Covenant on Economic, Social and Cultural Rights. </w:t>
      </w:r>
      <w:r w:rsidR="002F60B6" w:rsidRPr="00D30440">
        <w:rPr>
          <w:lang w:val="en-US"/>
        </w:rPr>
        <w:t xml:space="preserve">The Panel considers that </w:t>
      </w:r>
      <w:r w:rsidR="002F60B6" w:rsidRPr="00D30440">
        <w:rPr>
          <w:bCs/>
          <w:lang w:val="en-US"/>
        </w:rPr>
        <w:t>the complainant</w:t>
      </w:r>
      <w:r w:rsidR="006661F2">
        <w:rPr>
          <w:bCs/>
          <w:lang w:val="en-US"/>
        </w:rPr>
        <w:t>s</w:t>
      </w:r>
      <w:r w:rsidR="002F60B6" w:rsidRPr="00D30440">
        <w:rPr>
          <w:lang w:val="en-US"/>
        </w:rPr>
        <w:t xml:space="preserve"> may be</w:t>
      </w:r>
      <w:r w:rsidR="002F60B6" w:rsidRPr="00D30440">
        <w:rPr>
          <w:bCs/>
          <w:lang w:val="en-US"/>
        </w:rPr>
        <w:t xml:space="preserve"> deemed to invoke a violation </w:t>
      </w:r>
      <w:r w:rsidR="002F60B6" w:rsidRPr="00D30440">
        <w:rPr>
          <w:lang w:val="en-US"/>
        </w:rPr>
        <w:t xml:space="preserve">of </w:t>
      </w:r>
      <w:r w:rsidR="006661F2">
        <w:rPr>
          <w:lang w:val="en-US"/>
        </w:rPr>
        <w:t>their</w:t>
      </w:r>
      <w:r w:rsidR="002F60B6" w:rsidRPr="00D30440">
        <w:rPr>
          <w:lang w:val="en-US"/>
        </w:rPr>
        <w:t xml:space="preserve"> right to property as guaranteed by Article 1 of Protocol No. 1 to the European Convention on Human Rights (ECHR). </w:t>
      </w:r>
    </w:p>
    <w:p w:rsidR="00C418D2" w:rsidRDefault="00C418D2" w:rsidP="00C418D2">
      <w:pPr>
        <w:autoSpaceDE w:val="0"/>
        <w:ind w:left="360"/>
        <w:jc w:val="both"/>
        <w:rPr>
          <w:rFonts w:cs="Arial"/>
        </w:rPr>
      </w:pPr>
    </w:p>
    <w:p w:rsidR="00CB08CE" w:rsidRDefault="00CB08CE" w:rsidP="00C418D2">
      <w:pPr>
        <w:autoSpaceDE w:val="0"/>
        <w:ind w:left="360"/>
        <w:jc w:val="both"/>
        <w:rPr>
          <w:b/>
        </w:rPr>
      </w:pPr>
    </w:p>
    <w:p w:rsidR="00CB08CE" w:rsidRPr="00396A76" w:rsidRDefault="00CB08CE" w:rsidP="00CB08CE">
      <w:pPr>
        <w:autoSpaceDE w:val="0"/>
        <w:autoSpaceDN w:val="0"/>
        <w:adjustRightInd w:val="0"/>
        <w:jc w:val="both"/>
        <w:rPr>
          <w:b/>
        </w:rPr>
      </w:pPr>
      <w:r>
        <w:rPr>
          <w:b/>
        </w:rPr>
        <w:t xml:space="preserve">IV. </w:t>
      </w:r>
      <w:r w:rsidRPr="00396A76">
        <w:rPr>
          <w:b/>
        </w:rPr>
        <w:t>JOINDER OF THE COMPLAINTS</w:t>
      </w:r>
    </w:p>
    <w:p w:rsidR="00CB08CE" w:rsidRDefault="00CB08CE" w:rsidP="00CB08CE">
      <w:pPr>
        <w:autoSpaceDE w:val="0"/>
        <w:jc w:val="both"/>
        <w:rPr>
          <w:b/>
          <w:bCs/>
        </w:rPr>
      </w:pPr>
    </w:p>
    <w:p w:rsidR="00CB08CE" w:rsidRPr="00012760" w:rsidRDefault="00CB08CE" w:rsidP="00CB08CE">
      <w:pPr>
        <w:numPr>
          <w:ilvl w:val="0"/>
          <w:numId w:val="2"/>
        </w:numPr>
        <w:autoSpaceDE w:val="0"/>
        <w:jc w:val="center"/>
        <w:rPr>
          <w:b/>
          <w:bCs/>
        </w:rPr>
      </w:pPr>
      <w:r w:rsidRPr="00CE4ABB">
        <w:t>The Panel decides, pursuant to Rule 20 of its Rules of Procedure, to join the</w:t>
      </w:r>
      <w:r>
        <w:t xml:space="preserve"> </w:t>
      </w:r>
      <w:r w:rsidR="00C418D2">
        <w:t>two</w:t>
      </w:r>
      <w:r w:rsidRPr="00CE4ABB">
        <w:t xml:space="preserve"> complaint</w:t>
      </w:r>
      <w:r>
        <w:t>s.</w:t>
      </w:r>
    </w:p>
    <w:p w:rsidR="004A022F" w:rsidRDefault="004A022F" w:rsidP="004A022F">
      <w:pPr>
        <w:autoSpaceDE w:val="0"/>
        <w:jc w:val="both"/>
        <w:rPr>
          <w:b/>
          <w:bCs/>
        </w:rPr>
      </w:pP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V. THE LAW</w:t>
      </w:r>
    </w:p>
    <w:p w:rsidR="00DB78EF" w:rsidRPr="00BB4C16" w:rsidRDefault="00DB78EF" w:rsidP="00DB78EF">
      <w:pPr>
        <w:autoSpaceDE w:val="0"/>
        <w:autoSpaceDN w:val="0"/>
        <w:adjustRightInd w:val="0"/>
        <w:jc w:val="both"/>
        <w:rPr>
          <w:b/>
          <w:bCs/>
        </w:rPr>
      </w:pPr>
    </w:p>
    <w:p w:rsidR="00DB78EF" w:rsidRPr="00BB4C16" w:rsidRDefault="00DB78EF" w:rsidP="00DB78EF">
      <w:pPr>
        <w:numPr>
          <w:ilvl w:val="0"/>
          <w:numId w:val="2"/>
        </w:numPr>
        <w:autoSpaceDE w:val="0"/>
        <w:autoSpaceDN w:val="0"/>
        <w:adjustRightInd w:val="0"/>
        <w:jc w:val="both"/>
        <w:rPr>
          <w:lang w:val="en-US"/>
        </w:rPr>
      </w:pPr>
      <w:r w:rsidRPr="00BB4C16">
        <w:rPr>
          <w:lang w:val="en-US"/>
        </w:rPr>
        <w:t>Before considering the case</w:t>
      </w:r>
      <w:r w:rsidR="00CA7A2F">
        <w:rPr>
          <w:lang w:val="en-US"/>
        </w:rPr>
        <w:t>s</w:t>
      </w:r>
      <w:r w:rsidRPr="00BB4C16">
        <w:rPr>
          <w:lang w:val="en-US"/>
        </w:rPr>
        <w:t xml:space="preserve"> on </w:t>
      </w:r>
      <w:r w:rsidR="00CA7A2F">
        <w:rPr>
          <w:lang w:val="en-US"/>
        </w:rPr>
        <w:t>their</w:t>
      </w:r>
      <w:r w:rsidRPr="00BB4C16">
        <w:rPr>
          <w:lang w:val="en-US"/>
        </w:rPr>
        <w:t xml:space="preserve"> merits</w:t>
      </w:r>
      <w:r>
        <w:rPr>
          <w:lang w:val="en-US"/>
        </w:rPr>
        <w:t>,</w:t>
      </w:r>
      <w:r w:rsidRPr="00BB4C16">
        <w:rPr>
          <w:lang w:val="en-US"/>
        </w:rPr>
        <w:t xml:space="preserve"> the Panel has to decide whether to accept the case</w:t>
      </w:r>
      <w:r w:rsidR="00CA7A2F">
        <w:rPr>
          <w:lang w:val="en-US"/>
        </w:rPr>
        <w:t>s</w:t>
      </w:r>
      <w:r w:rsidRPr="00BB4C16">
        <w:rPr>
          <w:lang w:val="en-US"/>
        </w:rPr>
        <w:t>, taking into account the admissibility criteria set out in Sections 1, 2 and 3 of UNMIK Regulation No. 2006/12.</w:t>
      </w:r>
    </w:p>
    <w:p w:rsidR="00DB78EF" w:rsidRDefault="00DB78EF" w:rsidP="00DB78EF">
      <w:pPr>
        <w:autoSpaceDE w:val="0"/>
        <w:autoSpaceDN w:val="0"/>
        <w:adjustRightInd w:val="0"/>
        <w:jc w:val="both"/>
        <w:rPr>
          <w:lang w:val="en-US"/>
        </w:rPr>
      </w:pPr>
    </w:p>
    <w:p w:rsidR="00DB78EF" w:rsidRPr="00D4450E" w:rsidRDefault="00DB78EF" w:rsidP="00DB78EF">
      <w:pPr>
        <w:numPr>
          <w:ilvl w:val="0"/>
          <w:numId w:val="11"/>
        </w:numPr>
        <w:autoSpaceDE w:val="0"/>
        <w:autoSpaceDN w:val="0"/>
        <w:adjustRightInd w:val="0"/>
        <w:jc w:val="both"/>
        <w:rPr>
          <w:b/>
          <w:lang w:val="en-US"/>
        </w:rPr>
      </w:pPr>
      <w:r w:rsidRPr="00D4450E">
        <w:rPr>
          <w:b/>
          <w:lang w:val="en-US"/>
        </w:rPr>
        <w:t xml:space="preserve">Complaints with regard to the </w:t>
      </w:r>
      <w:r w:rsidRPr="00D4450E">
        <w:rPr>
          <w:b/>
          <w:i/>
          <w:lang w:val="en-US"/>
        </w:rPr>
        <w:t>de</w:t>
      </w:r>
      <w:r w:rsidR="006661F2">
        <w:rPr>
          <w:b/>
          <w:i/>
          <w:lang w:val="en-US"/>
        </w:rPr>
        <w:t xml:space="preserve"> </w:t>
      </w:r>
      <w:r w:rsidRPr="00D4450E">
        <w:rPr>
          <w:b/>
          <w:i/>
          <w:lang w:val="en-US"/>
        </w:rPr>
        <w:t>facto</w:t>
      </w:r>
      <w:r w:rsidRPr="00D4450E">
        <w:rPr>
          <w:b/>
          <w:lang w:val="en-US"/>
        </w:rPr>
        <w:t xml:space="preserve"> dismissal from </w:t>
      </w:r>
      <w:r w:rsidR="00CA7A2F">
        <w:rPr>
          <w:b/>
          <w:lang w:val="en-US"/>
        </w:rPr>
        <w:t xml:space="preserve">the </w:t>
      </w:r>
      <w:r w:rsidRPr="00D4450E">
        <w:rPr>
          <w:b/>
          <w:lang w:val="en-US"/>
        </w:rPr>
        <w:t>workplaces and loss of income</w:t>
      </w:r>
    </w:p>
    <w:p w:rsidR="00DB78EF" w:rsidRPr="00BB4C16" w:rsidRDefault="00DB78EF" w:rsidP="00DB78EF">
      <w:pPr>
        <w:autoSpaceDE w:val="0"/>
        <w:autoSpaceDN w:val="0"/>
        <w:adjustRightInd w:val="0"/>
        <w:jc w:val="both"/>
        <w:rPr>
          <w:lang w:val="en-US"/>
        </w:rPr>
      </w:pPr>
    </w:p>
    <w:p w:rsidR="00DB78EF" w:rsidRPr="007C429A" w:rsidRDefault="00DB78EF" w:rsidP="00DB78EF">
      <w:pPr>
        <w:numPr>
          <w:ilvl w:val="0"/>
          <w:numId w:val="2"/>
        </w:numPr>
        <w:autoSpaceDE w:val="0"/>
        <w:autoSpaceDN w:val="0"/>
        <w:adjustRightInd w:val="0"/>
        <w:jc w:val="both"/>
      </w:pPr>
      <w:r>
        <w:t>The Panel</w:t>
      </w:r>
      <w:r w:rsidRPr="007C429A">
        <w:t xml:space="preserve"> recalls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w:t>
      </w:r>
    </w:p>
    <w:p w:rsidR="00DB78EF" w:rsidRPr="007C429A" w:rsidRDefault="00DB78EF" w:rsidP="00DB78EF">
      <w:pPr>
        <w:pStyle w:val="Default"/>
        <w:jc w:val="both"/>
        <w:rPr>
          <w:color w:val="auto"/>
        </w:rPr>
      </w:pPr>
    </w:p>
    <w:p w:rsidR="00DB78EF" w:rsidRPr="00C72A40" w:rsidRDefault="00DB78EF" w:rsidP="00DB78EF">
      <w:pPr>
        <w:numPr>
          <w:ilvl w:val="0"/>
          <w:numId w:val="2"/>
        </w:numPr>
        <w:autoSpaceDE w:val="0"/>
        <w:autoSpaceDN w:val="0"/>
        <w:adjustRightInd w:val="0"/>
        <w:jc w:val="both"/>
      </w:pPr>
      <w:r w:rsidRPr="00D30440">
        <w:t>The Panel considers that the complainants</w:t>
      </w:r>
      <w:r>
        <w:t>’</w:t>
      </w:r>
      <w:r w:rsidRPr="00D30440">
        <w:t xml:space="preserve"> dismissal from </w:t>
      </w:r>
      <w:r>
        <w:t xml:space="preserve">their </w:t>
      </w:r>
      <w:r w:rsidRPr="00D30440">
        <w:t>workplace</w:t>
      </w:r>
      <w:r>
        <w:t>s</w:t>
      </w:r>
      <w:r w:rsidRPr="00D30440">
        <w:t xml:space="preserve"> was an</w:t>
      </w:r>
      <w:r>
        <w:t xml:space="preserve"> </w:t>
      </w:r>
      <w:r w:rsidRPr="007C429A">
        <w:t>instantaneous act which do</w:t>
      </w:r>
      <w:r>
        <w:t>es</w:t>
      </w:r>
      <w:r w:rsidRPr="007C429A">
        <w:t xml:space="preserve"> not give rise to any possible continuous situation</w:t>
      </w:r>
      <w:r>
        <w:t>s (s</w:t>
      </w:r>
      <w:r w:rsidRPr="007C429A">
        <w:t xml:space="preserve">ee European Court of Human Rights, </w:t>
      </w:r>
      <w:proofErr w:type="spellStart"/>
      <w:r w:rsidRPr="007C429A">
        <w:rPr>
          <w:i/>
        </w:rPr>
        <w:t>Jovanović</w:t>
      </w:r>
      <w:proofErr w:type="spellEnd"/>
      <w:r w:rsidRPr="007C429A">
        <w:rPr>
          <w:i/>
        </w:rPr>
        <w:t>,</w:t>
      </w:r>
      <w:r w:rsidRPr="007C429A">
        <w:t xml:space="preserve"> no. 59109/00, decision of 28 February 2002</w:t>
      </w:r>
      <w:r>
        <w:t xml:space="preserve">; Human Rights Advisory Panel, </w:t>
      </w:r>
      <w:proofErr w:type="spellStart"/>
      <w:r w:rsidRPr="00C72A40">
        <w:rPr>
          <w:i/>
        </w:rPr>
        <w:t>Novokmet</w:t>
      </w:r>
      <w:proofErr w:type="spellEnd"/>
      <w:r>
        <w:t xml:space="preserve">, no. 51/10, decision of </w:t>
      </w:r>
      <w:r w:rsidRPr="00C72A40">
        <w:rPr>
          <w:bCs/>
        </w:rPr>
        <w:t>13 April 2011</w:t>
      </w:r>
      <w:r>
        <w:rPr>
          <w:bCs/>
        </w:rPr>
        <w:t>, §§ 5-8</w:t>
      </w:r>
      <w:r w:rsidRPr="00C72A40">
        <w:t>).</w:t>
      </w:r>
    </w:p>
    <w:p w:rsidR="00DB78EF" w:rsidRPr="00C72A40" w:rsidRDefault="00DB78EF" w:rsidP="00DB78EF">
      <w:pPr>
        <w:pStyle w:val="Default"/>
        <w:jc w:val="both"/>
        <w:rPr>
          <w:color w:val="auto"/>
          <w:lang w:val="en-GB"/>
        </w:rPr>
      </w:pPr>
    </w:p>
    <w:p w:rsidR="00DB78EF" w:rsidRPr="008B1024" w:rsidRDefault="00DB78EF" w:rsidP="00DB78EF">
      <w:pPr>
        <w:numPr>
          <w:ilvl w:val="0"/>
          <w:numId w:val="2"/>
        </w:numPr>
        <w:autoSpaceDE w:val="0"/>
        <w:autoSpaceDN w:val="0"/>
        <w:adjustRightInd w:val="0"/>
        <w:jc w:val="both"/>
      </w:pPr>
      <w:r w:rsidRPr="00D30440">
        <w:rPr>
          <w:lang w:val="en-US"/>
        </w:rPr>
        <w:t xml:space="preserve">The Panel notes that the </w:t>
      </w:r>
      <w:r w:rsidRPr="00DB78EF">
        <w:rPr>
          <w:i/>
          <w:lang w:val="en-US"/>
        </w:rPr>
        <w:t>de</w:t>
      </w:r>
      <w:r w:rsidR="006661F2">
        <w:rPr>
          <w:i/>
          <w:lang w:val="en-US"/>
        </w:rPr>
        <w:t xml:space="preserve"> </w:t>
      </w:r>
      <w:r w:rsidRPr="00DB78EF">
        <w:rPr>
          <w:i/>
          <w:lang w:val="en-US"/>
        </w:rPr>
        <w:t>facto</w:t>
      </w:r>
      <w:r>
        <w:rPr>
          <w:lang w:val="en-US"/>
        </w:rPr>
        <w:t xml:space="preserve"> </w:t>
      </w:r>
      <w:r w:rsidRPr="00D30440">
        <w:rPr>
          <w:lang w:val="en-US"/>
        </w:rPr>
        <w:t>dismissal</w:t>
      </w:r>
      <w:r>
        <w:rPr>
          <w:lang w:val="en-US"/>
        </w:rPr>
        <w:t>s</w:t>
      </w:r>
      <w:r w:rsidRPr="00D30440">
        <w:rPr>
          <w:lang w:val="en-US"/>
        </w:rPr>
        <w:t xml:space="preserve"> occurred in 1999. </w:t>
      </w:r>
      <w:r w:rsidRPr="00D30440">
        <w:t xml:space="preserve">It </w:t>
      </w:r>
      <w:r w:rsidRPr="00D30440">
        <w:rPr>
          <w:lang w:val="en-US"/>
        </w:rPr>
        <w:t>follows</w:t>
      </w:r>
      <w:r w:rsidRPr="00D30440">
        <w:t xml:space="preserve"> that this part of the</w:t>
      </w:r>
      <w:r>
        <w:t xml:space="preserve"> </w:t>
      </w:r>
      <w:r w:rsidRPr="008B1024">
        <w:t>complaint</w:t>
      </w:r>
      <w:r w:rsidR="0084281A">
        <w:t>s</w:t>
      </w:r>
      <w:r w:rsidRPr="008B1024">
        <w:t xml:space="preserve"> lies outside the Panel’s jurisdiction </w:t>
      </w:r>
      <w:proofErr w:type="spellStart"/>
      <w:r w:rsidRPr="008B1024">
        <w:rPr>
          <w:i/>
          <w:iCs/>
        </w:rPr>
        <w:t>ratione</w:t>
      </w:r>
      <w:proofErr w:type="spellEnd"/>
      <w:r w:rsidRPr="008B1024">
        <w:rPr>
          <w:i/>
          <w:iCs/>
        </w:rPr>
        <w:t xml:space="preserve"> </w:t>
      </w:r>
      <w:proofErr w:type="spellStart"/>
      <w:r w:rsidRPr="008B1024">
        <w:rPr>
          <w:i/>
          <w:iCs/>
        </w:rPr>
        <w:t>temporis</w:t>
      </w:r>
      <w:proofErr w:type="spellEnd"/>
      <w:r w:rsidRPr="008B1024">
        <w:t xml:space="preserve">. </w:t>
      </w:r>
    </w:p>
    <w:p w:rsidR="00DB78EF" w:rsidRPr="008B1024" w:rsidRDefault="00DB78EF" w:rsidP="00DB78EF">
      <w:pPr>
        <w:autoSpaceDE w:val="0"/>
        <w:autoSpaceDN w:val="0"/>
        <w:adjustRightInd w:val="0"/>
        <w:jc w:val="both"/>
      </w:pPr>
    </w:p>
    <w:p w:rsidR="00DB78EF" w:rsidRPr="00D4450E" w:rsidRDefault="00DB78EF" w:rsidP="00DB78EF">
      <w:pPr>
        <w:numPr>
          <w:ilvl w:val="0"/>
          <w:numId w:val="11"/>
        </w:numPr>
        <w:autoSpaceDE w:val="0"/>
        <w:autoSpaceDN w:val="0"/>
        <w:adjustRightInd w:val="0"/>
        <w:jc w:val="both"/>
        <w:rPr>
          <w:b/>
          <w:lang w:val="en-US"/>
        </w:rPr>
      </w:pPr>
      <w:r w:rsidRPr="00D4450E">
        <w:rPr>
          <w:b/>
          <w:lang w:val="en-US"/>
        </w:rPr>
        <w:t xml:space="preserve">Complaints with regard to the shares of </w:t>
      </w:r>
      <w:r w:rsidR="006661F2">
        <w:rPr>
          <w:b/>
          <w:lang w:val="en-US"/>
        </w:rPr>
        <w:t xml:space="preserve">the proceeds of </w:t>
      </w:r>
      <w:r w:rsidRPr="00D4450E">
        <w:rPr>
          <w:b/>
          <w:lang w:val="en-US"/>
        </w:rPr>
        <w:t>privatisation</w:t>
      </w:r>
    </w:p>
    <w:p w:rsidR="00DB78EF" w:rsidRPr="008B1024" w:rsidRDefault="00DB78EF" w:rsidP="00DB78EF">
      <w:pPr>
        <w:autoSpaceDE w:val="0"/>
        <w:autoSpaceDN w:val="0"/>
        <w:adjustRightInd w:val="0"/>
        <w:jc w:val="both"/>
      </w:pPr>
    </w:p>
    <w:p w:rsidR="00DB78EF" w:rsidRPr="002A6870" w:rsidRDefault="00DB78EF" w:rsidP="004C2392">
      <w:pPr>
        <w:numPr>
          <w:ilvl w:val="0"/>
          <w:numId w:val="2"/>
        </w:numPr>
        <w:autoSpaceDE w:val="0"/>
        <w:autoSpaceDN w:val="0"/>
        <w:adjustRightInd w:val="0"/>
        <w:jc w:val="both"/>
      </w:pPr>
      <w:r w:rsidRPr="002A6870">
        <w:rPr>
          <w:lang w:val="en-US"/>
        </w:rPr>
        <w:t xml:space="preserve">As far as </w:t>
      </w:r>
      <w:r w:rsidRPr="002A6870">
        <w:t>the complaint</w:t>
      </w:r>
      <w:r w:rsidR="0084281A">
        <w:t>s</w:t>
      </w:r>
      <w:r w:rsidRPr="002A6870">
        <w:t xml:space="preserve"> over the shares of the </w:t>
      </w:r>
      <w:r w:rsidR="006661F2">
        <w:t xml:space="preserve">proceeds of </w:t>
      </w:r>
      <w:r w:rsidRPr="002A6870">
        <w:t xml:space="preserve">privatisation of the </w:t>
      </w:r>
      <w:r w:rsidR="004C2392" w:rsidRPr="002A6870">
        <w:t xml:space="preserve">AMK </w:t>
      </w:r>
      <w:proofErr w:type="spellStart"/>
      <w:r w:rsidR="004C2392" w:rsidRPr="002A6870">
        <w:t>Mladost</w:t>
      </w:r>
      <w:proofErr w:type="spellEnd"/>
      <w:r w:rsidRPr="002A6870">
        <w:t xml:space="preserve"> enterprise </w:t>
      </w:r>
      <w:r w:rsidR="0084281A">
        <w:rPr>
          <w:lang w:val="en-US"/>
        </w:rPr>
        <w:t>are</w:t>
      </w:r>
      <w:r w:rsidRPr="002A6870">
        <w:rPr>
          <w:lang w:val="en-US"/>
        </w:rPr>
        <w:t xml:space="preserve"> concerned, the Panel notes that </w:t>
      </w:r>
      <w:r w:rsidRPr="002A6870">
        <w:t xml:space="preserve">the </w:t>
      </w:r>
      <w:bookmarkStart w:id="0" w:name="01000003"/>
      <w:bookmarkStart w:id="1" w:name="01000004"/>
      <w:bookmarkEnd w:id="0"/>
      <w:bookmarkEnd w:id="1"/>
      <w:r w:rsidR="004C2392" w:rsidRPr="002A6870">
        <w:t>privatisation of the enterprise and</w:t>
      </w:r>
      <w:r w:rsidR="006661F2">
        <w:t xml:space="preserve"> the </w:t>
      </w:r>
      <w:r w:rsidR="004C2392" w:rsidRPr="002A6870">
        <w:t>form</w:t>
      </w:r>
      <w:r w:rsidR="00CA7A2F">
        <w:t>ation</w:t>
      </w:r>
      <w:r w:rsidR="004C2392" w:rsidRPr="002A6870">
        <w:t xml:space="preserve"> </w:t>
      </w:r>
      <w:r w:rsidR="006661F2">
        <w:t xml:space="preserve">of </w:t>
      </w:r>
      <w:r w:rsidR="004C2392" w:rsidRPr="002A6870">
        <w:t xml:space="preserve">a list of workers eligible to receive shares of privatisation </w:t>
      </w:r>
      <w:proofErr w:type="gramStart"/>
      <w:r w:rsidR="004C2392" w:rsidRPr="002A6870">
        <w:t>is</w:t>
      </w:r>
      <w:proofErr w:type="gramEnd"/>
      <w:r w:rsidR="004C2392" w:rsidRPr="002A6870">
        <w:t xml:space="preserve"> still being handled by the PAK.</w:t>
      </w:r>
    </w:p>
    <w:p w:rsidR="004C2392" w:rsidRPr="002A6870" w:rsidRDefault="004C2392" w:rsidP="004C2392">
      <w:pPr>
        <w:autoSpaceDE w:val="0"/>
        <w:autoSpaceDN w:val="0"/>
        <w:adjustRightInd w:val="0"/>
        <w:ind w:left="360"/>
        <w:jc w:val="both"/>
      </w:pPr>
    </w:p>
    <w:p w:rsidR="002A6870" w:rsidRPr="002A6870" w:rsidRDefault="004C2392" w:rsidP="00DB78EF">
      <w:pPr>
        <w:numPr>
          <w:ilvl w:val="0"/>
          <w:numId w:val="2"/>
        </w:numPr>
        <w:autoSpaceDE w:val="0"/>
        <w:autoSpaceDN w:val="0"/>
        <w:adjustRightInd w:val="0"/>
        <w:jc w:val="both"/>
        <w:rPr>
          <w:b/>
        </w:rPr>
      </w:pPr>
      <w:r w:rsidRPr="002A6870">
        <w:t xml:space="preserve">The Panel considers </w:t>
      </w:r>
      <w:r w:rsidR="002A6870" w:rsidRPr="002A6870">
        <w:t>that, as the privatisation proce</w:t>
      </w:r>
      <w:r w:rsidR="0084281A">
        <w:t>ss</w:t>
      </w:r>
      <w:r w:rsidR="002A6870" w:rsidRPr="002A6870">
        <w:t xml:space="preserve"> is still ongoing, the complainants have not been denied their alleged right to property, as guaranteed </w:t>
      </w:r>
      <w:r w:rsidR="002A6870" w:rsidRPr="002A6870">
        <w:rPr>
          <w:lang w:val="en-US"/>
        </w:rPr>
        <w:t>by Article 1 of Protocol No. 1 to the ECHR.</w:t>
      </w:r>
    </w:p>
    <w:p w:rsidR="002A6870" w:rsidRPr="002A6870" w:rsidRDefault="002A6870" w:rsidP="002A6870">
      <w:pPr>
        <w:pStyle w:val="ListParagraph"/>
      </w:pPr>
    </w:p>
    <w:p w:rsidR="00DB78EF" w:rsidRPr="002A6870" w:rsidRDefault="006661F2" w:rsidP="00DB78EF">
      <w:pPr>
        <w:numPr>
          <w:ilvl w:val="0"/>
          <w:numId w:val="2"/>
        </w:numPr>
        <w:autoSpaceDE w:val="0"/>
        <w:autoSpaceDN w:val="0"/>
        <w:adjustRightInd w:val="0"/>
        <w:jc w:val="both"/>
        <w:rPr>
          <w:b/>
        </w:rPr>
      </w:pPr>
      <w:r>
        <w:t xml:space="preserve">The </w:t>
      </w:r>
      <w:r w:rsidR="002A6870" w:rsidRPr="002A6870">
        <w:t>Panel concludes therefore that this part of the complaint</w:t>
      </w:r>
      <w:r w:rsidR="005C1CEC">
        <w:t>s</w:t>
      </w:r>
      <w:r w:rsidR="002A6870" w:rsidRPr="002A6870">
        <w:t xml:space="preserve"> is manifestly ill-founded within the meaning of Section 3.3 of UNMIK Regulation No. 2006/12</w:t>
      </w:r>
      <w:r w:rsidR="002A6870">
        <w:t>.</w:t>
      </w:r>
    </w:p>
    <w:p w:rsidR="00F65BEE" w:rsidRDefault="00F65BEE" w:rsidP="007265E5">
      <w:pPr>
        <w:autoSpaceDE w:val="0"/>
        <w:jc w:val="both"/>
        <w:rPr>
          <w:b/>
        </w:rPr>
      </w:pPr>
    </w:p>
    <w:p w:rsidR="002A6870" w:rsidRPr="002A6870" w:rsidRDefault="002A6870" w:rsidP="007265E5">
      <w:pPr>
        <w:autoSpaceDE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E2597B"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5C1CEC">
        <w:rPr>
          <w:b/>
          <w:bCs/>
          <w:lang w:eastAsia="pl-PL"/>
        </w:rPr>
        <w:t>S</w:t>
      </w:r>
      <w:r w:rsidRPr="008C4718">
        <w:rPr>
          <w:b/>
          <w:bCs/>
          <w:lang w:eastAsia="pl-PL"/>
        </w:rPr>
        <w:t xml:space="preserve"> INADMISSIBLE.</w:t>
      </w:r>
      <w:proofErr w:type="gramEnd"/>
    </w:p>
    <w:p w:rsidR="00E2597B" w:rsidRDefault="00E2597B" w:rsidP="00C31EFE">
      <w:pPr>
        <w:autoSpaceDE w:val="0"/>
        <w:autoSpaceDN w:val="0"/>
        <w:adjustRightInd w:val="0"/>
        <w:jc w:val="both"/>
        <w:rPr>
          <w:b/>
          <w:bCs/>
        </w:rPr>
      </w:pPr>
    </w:p>
    <w:p w:rsidR="00E2597B" w:rsidRPr="008C4718" w:rsidRDefault="00E2597B"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32329F">
      <w:headerReference w:type="even" r:id="rId8"/>
      <w:headerReference w:type="default" r:id="rId9"/>
      <w:footerReference w:type="even" r:id="rId10"/>
      <w:pgSz w:w="12240" w:h="15840"/>
      <w:pgMar w:top="99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3C9" w:rsidRDefault="00E503C9" w:rsidP="00B713E0">
      <w:pPr>
        <w:rPr>
          <w:rFonts w:ascii="Calibri" w:hAnsi="Calibri"/>
        </w:rPr>
      </w:pPr>
      <w:r>
        <w:rPr>
          <w:rFonts w:ascii="Calibri" w:hAnsi="Calibri"/>
        </w:rPr>
        <w:separator/>
      </w:r>
    </w:p>
  </w:endnote>
  <w:endnote w:type="continuationSeparator" w:id="0">
    <w:p w:rsidR="00E503C9" w:rsidRDefault="00E503C9"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EC" w:rsidRDefault="00D06DFF" w:rsidP="0025769A">
    <w:pPr>
      <w:pStyle w:val="Footer"/>
      <w:framePr w:wrap="around" w:vAnchor="text" w:hAnchor="margin" w:xAlign="center" w:y="1"/>
      <w:rPr>
        <w:rStyle w:val="PageNumber"/>
      </w:rPr>
    </w:pPr>
    <w:r>
      <w:rPr>
        <w:rStyle w:val="PageNumber"/>
      </w:rPr>
      <w:fldChar w:fldCharType="begin"/>
    </w:r>
    <w:r w:rsidR="005C1CEC">
      <w:rPr>
        <w:rStyle w:val="PageNumber"/>
      </w:rPr>
      <w:instrText xml:space="preserve">PAGE  </w:instrText>
    </w:r>
    <w:r>
      <w:rPr>
        <w:rStyle w:val="PageNumber"/>
      </w:rPr>
      <w:fldChar w:fldCharType="end"/>
    </w:r>
  </w:p>
  <w:p w:rsidR="005C1CEC" w:rsidRDefault="005C1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3C9" w:rsidRDefault="00E503C9" w:rsidP="00B713E0">
      <w:pPr>
        <w:rPr>
          <w:rFonts w:ascii="Calibri" w:hAnsi="Calibri"/>
        </w:rPr>
      </w:pPr>
      <w:r>
        <w:rPr>
          <w:rFonts w:ascii="Calibri" w:hAnsi="Calibri"/>
        </w:rPr>
        <w:separator/>
      </w:r>
    </w:p>
  </w:footnote>
  <w:footnote w:type="continuationSeparator" w:id="0">
    <w:p w:rsidR="00E503C9" w:rsidRDefault="00E503C9"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EC" w:rsidRDefault="00D06DFF" w:rsidP="000460DB">
    <w:pPr>
      <w:pStyle w:val="Header"/>
      <w:framePr w:wrap="around" w:vAnchor="text" w:hAnchor="margin" w:xAlign="right" w:y="1"/>
      <w:rPr>
        <w:rStyle w:val="PageNumber"/>
      </w:rPr>
    </w:pPr>
    <w:r>
      <w:rPr>
        <w:rStyle w:val="PageNumber"/>
      </w:rPr>
      <w:fldChar w:fldCharType="begin"/>
    </w:r>
    <w:r w:rsidR="005C1CEC">
      <w:rPr>
        <w:rStyle w:val="PageNumber"/>
      </w:rPr>
      <w:instrText xml:space="preserve">PAGE  </w:instrText>
    </w:r>
    <w:r>
      <w:rPr>
        <w:rStyle w:val="PageNumber"/>
      </w:rPr>
      <w:fldChar w:fldCharType="end"/>
    </w:r>
  </w:p>
  <w:p w:rsidR="005C1CEC" w:rsidRDefault="005C1CEC"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EC" w:rsidRDefault="00D06DFF">
    <w:pPr>
      <w:pStyle w:val="Header"/>
      <w:jc w:val="right"/>
    </w:pPr>
    <w:fldSimple w:instr=" PAGE   \* MERGEFORMAT ">
      <w:r w:rsidR="00120DDA">
        <w:rPr>
          <w:noProof/>
        </w:rPr>
        <w:t>3</w:t>
      </w:r>
    </w:fldSimple>
  </w:p>
  <w:p w:rsidR="005C1CEC" w:rsidRDefault="005C1CEC"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D7E5A56"/>
    <w:multiLevelType w:val="hybridMultilevel"/>
    <w:tmpl w:val="FF8A05DE"/>
    <w:lvl w:ilvl="0" w:tplc="3C82916A">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7516B05"/>
    <w:multiLevelType w:val="hybridMultilevel"/>
    <w:tmpl w:val="DC50A81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C5C5454"/>
    <w:multiLevelType w:val="hybridMultilevel"/>
    <w:tmpl w:val="95B83D50"/>
    <w:lvl w:ilvl="0" w:tplc="87BCD88E">
      <w:start w:val="1"/>
      <w:numFmt w:val="decimal"/>
      <w:lvlText w:val="%1."/>
      <w:lvlJc w:val="left"/>
      <w:pPr>
        <w:tabs>
          <w:tab w:val="num" w:pos="0"/>
        </w:tabs>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0"/>
  </w:num>
  <w:num w:numId="8">
    <w:abstractNumId w:val="7"/>
  </w:num>
  <w:num w:numId="9">
    <w:abstractNumId w:val="1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D52"/>
    <w:rsid w:val="000A7DBD"/>
    <w:rsid w:val="000B009B"/>
    <w:rsid w:val="000B11BA"/>
    <w:rsid w:val="000B2DBD"/>
    <w:rsid w:val="000B59CA"/>
    <w:rsid w:val="000B5A97"/>
    <w:rsid w:val="000C0D9D"/>
    <w:rsid w:val="000C1829"/>
    <w:rsid w:val="000C1A62"/>
    <w:rsid w:val="000C1D44"/>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A"/>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47EB6"/>
    <w:rsid w:val="0015110B"/>
    <w:rsid w:val="0015306C"/>
    <w:rsid w:val="00153075"/>
    <w:rsid w:val="001538E5"/>
    <w:rsid w:val="001563B3"/>
    <w:rsid w:val="00164D2B"/>
    <w:rsid w:val="00166202"/>
    <w:rsid w:val="00167769"/>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769A"/>
    <w:rsid w:val="002617AC"/>
    <w:rsid w:val="00262B44"/>
    <w:rsid w:val="0026361D"/>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870"/>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0B6"/>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329F"/>
    <w:rsid w:val="00325792"/>
    <w:rsid w:val="003277BE"/>
    <w:rsid w:val="003304CF"/>
    <w:rsid w:val="00332385"/>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09F"/>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2392"/>
    <w:rsid w:val="004C36FA"/>
    <w:rsid w:val="004C3DD3"/>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0286"/>
    <w:rsid w:val="005B408B"/>
    <w:rsid w:val="005B5060"/>
    <w:rsid w:val="005B6306"/>
    <w:rsid w:val="005B65FF"/>
    <w:rsid w:val="005B780E"/>
    <w:rsid w:val="005C1CEC"/>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272B5"/>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61F2"/>
    <w:rsid w:val="00667340"/>
    <w:rsid w:val="006700B0"/>
    <w:rsid w:val="00672747"/>
    <w:rsid w:val="00673CF8"/>
    <w:rsid w:val="006773E8"/>
    <w:rsid w:val="006824A3"/>
    <w:rsid w:val="00684672"/>
    <w:rsid w:val="0068586E"/>
    <w:rsid w:val="00692D39"/>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5E5"/>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1D1"/>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281A"/>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2B84"/>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9F2BAE"/>
    <w:rsid w:val="00A05B20"/>
    <w:rsid w:val="00A14636"/>
    <w:rsid w:val="00A1467B"/>
    <w:rsid w:val="00A154A8"/>
    <w:rsid w:val="00A15F9A"/>
    <w:rsid w:val="00A16151"/>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2FE1"/>
    <w:rsid w:val="00A8392B"/>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2109"/>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5736"/>
    <w:rsid w:val="00B1624F"/>
    <w:rsid w:val="00B1768E"/>
    <w:rsid w:val="00B20F08"/>
    <w:rsid w:val="00B218EB"/>
    <w:rsid w:val="00B2190A"/>
    <w:rsid w:val="00B21CEE"/>
    <w:rsid w:val="00B22211"/>
    <w:rsid w:val="00B227FD"/>
    <w:rsid w:val="00B2543F"/>
    <w:rsid w:val="00B25F68"/>
    <w:rsid w:val="00B270CD"/>
    <w:rsid w:val="00B276DD"/>
    <w:rsid w:val="00B27854"/>
    <w:rsid w:val="00B30BFB"/>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18D2"/>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A7A2F"/>
    <w:rsid w:val="00CB08CE"/>
    <w:rsid w:val="00CB216A"/>
    <w:rsid w:val="00CB2BD5"/>
    <w:rsid w:val="00CC3934"/>
    <w:rsid w:val="00CC4123"/>
    <w:rsid w:val="00CC4133"/>
    <w:rsid w:val="00CD3EC2"/>
    <w:rsid w:val="00CD5E19"/>
    <w:rsid w:val="00CD7BD3"/>
    <w:rsid w:val="00CD7F7E"/>
    <w:rsid w:val="00CE2029"/>
    <w:rsid w:val="00CE2546"/>
    <w:rsid w:val="00CE2B06"/>
    <w:rsid w:val="00CE2C19"/>
    <w:rsid w:val="00CF0130"/>
    <w:rsid w:val="00CF015B"/>
    <w:rsid w:val="00CF1044"/>
    <w:rsid w:val="00CF3A24"/>
    <w:rsid w:val="00CF561C"/>
    <w:rsid w:val="00D04A18"/>
    <w:rsid w:val="00D0579F"/>
    <w:rsid w:val="00D058E2"/>
    <w:rsid w:val="00D06242"/>
    <w:rsid w:val="00D06DFF"/>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4450E"/>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87064"/>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8EF"/>
    <w:rsid w:val="00DB7A41"/>
    <w:rsid w:val="00DB7E8F"/>
    <w:rsid w:val="00DC06E6"/>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136C"/>
    <w:rsid w:val="00DF2152"/>
    <w:rsid w:val="00DF70D4"/>
    <w:rsid w:val="00DF7297"/>
    <w:rsid w:val="00E02968"/>
    <w:rsid w:val="00E04961"/>
    <w:rsid w:val="00E05DA1"/>
    <w:rsid w:val="00E07B57"/>
    <w:rsid w:val="00E10DC0"/>
    <w:rsid w:val="00E13E89"/>
    <w:rsid w:val="00E150B9"/>
    <w:rsid w:val="00E15407"/>
    <w:rsid w:val="00E1795B"/>
    <w:rsid w:val="00E21658"/>
    <w:rsid w:val="00E22407"/>
    <w:rsid w:val="00E233D6"/>
    <w:rsid w:val="00E242AB"/>
    <w:rsid w:val="00E2557A"/>
    <w:rsid w:val="00E2597B"/>
    <w:rsid w:val="00E262DD"/>
    <w:rsid w:val="00E27B40"/>
    <w:rsid w:val="00E27C34"/>
    <w:rsid w:val="00E27F44"/>
    <w:rsid w:val="00E30435"/>
    <w:rsid w:val="00E30545"/>
    <w:rsid w:val="00E30D75"/>
    <w:rsid w:val="00E329C9"/>
    <w:rsid w:val="00E36315"/>
    <w:rsid w:val="00E403AE"/>
    <w:rsid w:val="00E470C1"/>
    <w:rsid w:val="00E503C9"/>
    <w:rsid w:val="00E50502"/>
    <w:rsid w:val="00E50B1A"/>
    <w:rsid w:val="00E5309A"/>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47FB7"/>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0B22"/>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BED"/>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qFormat/>
    <w:rsid w:val="00DD3F1D"/>
    <w:pPr>
      <w:ind w:left="720"/>
      <w:contextualSpacing/>
    </w:pPr>
  </w:style>
  <w:style w:type="character" w:customStyle="1" w:styleId="ju-005fpara-002cleft-002cfirst-0020line-003a-0020-00200-0020cm--char">
    <w:name w:val="ju-005fpara-002cleft-002cfirst-0020line-003a-0020-00200-0020cm--char"/>
    <w:basedOn w:val="DefaultParagraphFont"/>
    <w:rsid w:val="00DB78E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BOJKOVIĆ, Zorica</Reference>
    <Case_x0020_Year xmlns="63130c8a-8d1f-4e28-8ee3-43603ca9ef3b">2010</Case_x0020_Year>
    <Case_x0020_Status xmlns="16f2acb5-7363-4076-9084-069fc3bb4325">CASE CLOSED</Case_x0020_Status>
    <Date_x0020_of_x0020_Adoption xmlns="16f2acb5-7363-4076-9084-069fc3bb4325">2012-05-10T22:00:00+00:00</Date_x0020_of_x0020_Adoption>
    <Case_x0020_Number xmlns="16f2acb5-7363-4076-9084-069fc3bb4325">079/10</Case_x0020_Number>
    <Type_x0020_of_x0020_Document xmlns="16f2acb5-7363-4076-9084-069fc3bb4325">Decision - Inadmissible</Type_x0020_of_x0020_Document>
    <_dlc_DocId xmlns="b9fab99d-1571-47f6-8995-3a195ef041f8">M5JDUUKXSQ5W-25-526</_dlc_DocId>
    <_dlc_DocIdUrl xmlns="b9fab99d-1571-47f6-8995-3a195ef041f8">
      <Url>http://prod.unmikonline.org/hrap/Eng/_layouts/DocIdRedir.aspx?ID=M5JDUUKXSQ5W-25-526</Url>
      <Description>M5JDUUKXSQ5W-25-526</Description>
    </_dlc_DocIdUrl>
    <_dlc_DocIdPersistId xmlns="b9fab99d-1571-47f6-8995-3a195ef041f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F43D6-7CF7-4811-AE7C-8B09F7575644}"/>
</file>

<file path=customXml/itemProps2.xml><?xml version="1.0" encoding="utf-8"?>
<ds:datastoreItem xmlns:ds="http://schemas.openxmlformats.org/officeDocument/2006/customXml" ds:itemID="{8492A3F6-E69C-4EC7-9211-8A7AB8B20712}"/>
</file>

<file path=customXml/itemProps3.xml><?xml version="1.0" encoding="utf-8"?>
<ds:datastoreItem xmlns:ds="http://schemas.openxmlformats.org/officeDocument/2006/customXml" ds:itemID="{5EC11C61-3FD6-4524-9912-C1FBAFA6D05E}"/>
</file>

<file path=customXml/itemProps4.xml><?xml version="1.0" encoding="utf-8"?>
<ds:datastoreItem xmlns:ds="http://schemas.openxmlformats.org/officeDocument/2006/customXml" ds:itemID="{5DE9311C-CE06-48D1-A029-ECD6780E5961}"/>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2012-05-10T18:03:00Z</cp:lastPrinted>
  <dcterms:created xsi:type="dcterms:W3CDTF">2012-08-15T14:16:00Z</dcterms:created>
  <dcterms:modified xsi:type="dcterms:W3CDTF">2012-08-15T14:16:00Z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0a3bf77f-6761-4c81-9d28-3ac9e1368a81</vt:lpwstr>
  </property>
  <property fmtid="{D5CDD505-2E9C-101B-9397-08002B2CF9AE}" pid="4" name="Order">
    <vt:r8>52600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